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Возвращение гуманитарной колонны 12.04.2022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Возвращение гуманитарной колонны 12.04.2022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 2022года в Ногинском СЦ была проведена торжественнаявстреча автомобильной колонны, которая вернулась послеуспешного выполнения задачи по доставке гуманитарной помощипострадавшему населению Донецкой и Луганской народныхреспублик, а также отдельным районам Украины. Прибывшихспасателей под аккомпанемент военного оркестра встречалисослуживцы, родные и близкие. Начальник центрапоблагодарил личный состав за выполненную работу, который счестью исполнил свой долг.</w:t>
            </w:r>
            <w:br/>
            <w:br/>
            <w:r>
              <w:rPr/>
              <w:t xml:space="preserve">Напомним, что в период с 5 марта по 12 апреля 2022 года, даннойколонной, совершено 14 автомобильных переходов и доставленоболее 1145 тонн грузов, в которые вошли продукты питания,предметы первой необходимости и передвижныеэлектростанции.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2026-02-22T21:08:14+03:00</dcterms:created>
  <dcterms:modified xsi:type="dcterms:W3CDTF">2026-02-22T21:08:14+03:00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