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2022 года личный состав Ногинского СЦ принял участиев Открытом разговоре с руководством МЧС России в режимевидеоконференции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2022 года личный состав Ногинского СЦ принял участие в Открытомразговоре с руководством МЧС России в режиме видеоконференции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Основнымитемами обращений стали вопросы, связанные с предоставлением жилья,оплатой труда, прохождением службы, материально-техническимобеспечением, социальными выплатами, пенсионным обеспечением имедицинским обслуживанием.</w:t>
            </w:r>
            <w:br/>
            <w:br/>
            <w:r>
              <w:rPr/>
              <w:t xml:space="preserve">В ходе конференции руководство МЧС России освещали наиболееактуальные темы и открыто отвечали на вопросы сотрудников, в томчисле заданные личным составом Ногинского 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2026-06-08T06:06:38+03:00</dcterms:created>
  <dcterms:modified xsi:type="dcterms:W3CDTF">2026-06-08T06:06:38+03:00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