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начался новыйучебный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начался новый учебныйпериод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наплацу Ногинского СЦ, под гимн Российской Федерации открылсяторжественный митинг, посвященный началу летнего периода обучения2022 года. Начальник центра генерал-майор Евгений Гаврилюк выступилс приветственным словом - пожелал всем успехов и плодотворнойработы.</w:t>
            </w:r>
            <w:br/>
            <w:br/>
            <w:r>
              <w:rPr/>
              <w:t xml:space="preserve">С напутственными словами выступили начальник подразделения 1125Ц(РХБЗ), занявшего первое место по итогам зимнего периода обучения2022 года майор Виталий Мещеряков, а также командир взвода учебныхмашин 334 УТЦ старший лейтенант Павел Антипов и начальникрадиостанции взвода связи 65 ОАО старшина Вадим Зимин. В своихобращениях они поздравили личный состав с началом нового учебногопериода и пожелали военнослужащим достичь высоких результатов вподготовке и достойно 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2026-06-08T05:02:24+03:00</dcterms:created>
  <dcterms:modified xsi:type="dcterms:W3CDTF">2026-06-08T05:02:24+03:00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