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от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от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врамках патриотического воспитания молодого поколения специалистыНогинского СЦ провели урок мужества с учениками 9 классов Центраобразования № 17 г. Ногинск.</w:t>
            </w:r>
            <w:br/>
            <w:br/>
            <w:r>
              <w:rPr/>
              <w:t xml:space="preserve">Учащимся класса рассказали о становлении армии в нашей стране, огероических поступках воинов России, о специальной военной операциии ее героях. Также в ходе встречи сотрудники рассказали ослужбе в чрезвычайном ведомстве и о Ногинском спасательном центреМЧС России.</w:t>
            </w:r>
            <w:br/>
            <w:br/>
            <w:r>
              <w:rPr/>
              <w:t xml:space="preserve">Кроме того,  была затронута тема безопасности. Специалистыцентра напомнили учащимся о правилах безопасного поведения в быту ив школе.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2026-02-23T00:03:27+03:00</dcterms:created>
  <dcterms:modified xsi:type="dcterms:W3CDTF">2026-02-23T00:03:27+03:00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