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 натерритории Ногинского ордена Жукова спасательного центра МЧС Россиисостоялось торжественное мероприятие, посвященное принятию присягикадетами пожарно-спасательных классов Центра образования №21 г.Ногинска.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почётными гостямипообещали быть честными и верными товарищами, помнить девиз«Предотвращение, спасение, помощь», дорожить честью кадета МЧС исоблюдать Кодекс кадетской чести, а также достойно учиться,воспитывать в себе самые лучшие качества патриота и гражданинаРоссии.</w:t>
            </w:r>
            <w:br/>
            <w:br/>
            <w:r>
              <w:rPr/>
              <w:t xml:space="preserve">С напутственными словами к ребятам обратился начальник Ногинскогоспасательного центра генерал-майор Евгений Гаврилюк. Он подчеркнулважность сегодняшнего дня — осознанность выбора, первого шага кстремлению служить Родине, к постижению дела спасения.</w:t>
            </w:r>
            <w:br/>
            <w:br/>
            <w:r>
              <w:rPr/>
              <w:t xml:space="preserve">Также кадет-новобранцев поздравили почетные гости - ГлаваБогородского городского округа Игорь Сухин, Председатель Советадепутатов Богородского городского округа - Хватов Владимир, ЧленПопечительского совета МБОУ ЦО № 21 - Секирин Евгений и другие.</w:t>
            </w:r>
            <w:br/>
            <w:br/>
            <w:r>
              <w:rPr/>
              <w:t xml:space="preserve">После официальной части для гостей и участников церемонии былипроведены показательные выступления. Специалисты центрапродемонстрировали аварийно-спасательные работы по деблокированиюпострадавшего из автомобиля, попавшего в ДТП. Кинологическиерасчеты показали основные навыки работы со служебными собаками попоиску пострадавших.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2025-11-26T05:26:25+03:00</dcterms:created>
  <dcterms:modified xsi:type="dcterms:W3CDTF">2025-11-26T05:26:25+03:00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