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Школьники Ногинска познакомились с работойспасателей.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Школьники Ногинска познакомились с работой спасателей.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апреля вНогинском ордена Жукова спасательном центре МЧС России состоялосьоткрытое занятие для детей из МБОУ «ЦО №5» им. Героя России МаксимаСураева Богородского городского округа.</w:t>
            </w:r>
            <w:br/>
            <w:br/>
            <w:r>
              <w:rPr/>
              <w:t xml:space="preserve"> Сотрудники Центра подготовили для детей интересную инасыщенную программу. Школьники не только познакомились спожарно-спасательной техникой, но и узнали все тонкости профессииспасателя.</w:t>
            </w:r>
            <w:br/>
            <w:br/>
            <w:r>
              <w:rPr/>
              <w:t xml:space="preserve">На территории учебно-тренировочного комплекса, для детей былиорганизованы 6 учебных точек, имитирующих работу спасателей приразличных ЧС. Перед работой на учебных точках все дети прошлиинструктаж по соблюдению требований безопасности.</w:t>
            </w:r>
            <w:br/>
            <w:br/>
            <w:r>
              <w:rPr/>
              <w:t xml:space="preserve">Ребята совместно с военнослужащими центра могли поучаствовать впоиске макета взрывоопасного предмета, оказать первую помощьпострадавшему, наложить шины и различные виды кровоостанавливающихповязок на манекен, а также развернуть боевую линию и совместно спожарным расчета потушить открытый очаг возгорания. Кроме того,мальчишки и девчонки узнали о назначении спасательных веревок иузлов, изучили и практически отработали веревочную переправу междудеревьями. Под руководством старшего спасателя, школьникипостарались выполнить норматив по надеванию противогаза и лёгкогозащитного костюма (Л-1), а также провести специальную обработкуавтомобиля КамАЗ.</w:t>
            </w:r>
            <w:br/>
            <w:br/>
            <w:r>
              <w:rPr/>
              <w:t xml:space="preserve">Самым запоминающимся для детей стала учебная точка «Действие всоставе аварийно-спасательного расчёта». Здесь, ребята подруководством спасателей, в защитной экипировке, нааварийно-спасательной машине прибывали на место условного ЧС и"спасали пострадавшего".</w:t>
            </w:r>
            <w:br/>
            <w:br/>
            <w:r>
              <w:rPr/>
              <w:t xml:space="preserve">В завершении мероприятия, гости  поделились своимивпечатлениями и поблагодарили специалистов Центра за познавательныйи интересный урок.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2026-06-07T22:55:11+03:00</dcterms:created>
  <dcterms:modified xsi:type="dcterms:W3CDTF">2026-06-07T22:55:11+03:00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