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Ногинского СЦ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Ногинского СЦ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 по18 апреля на территории Ногинского ордена Жукова спасательногоцентра МЧС России прошла Спартакиада по настольному теннису.Главная цель соревнований - пропаганда здорового образа жизни иповышение уровня физической подготовки личного состава спасательныхподразделений.</w:t>
            </w:r>
            <w:br/>
            <w:br/>
            <w:r>
              <w:rPr/>
              <w:t xml:space="preserve">В спортивных состязаниях приняли участие 6 команд из структурныхподразделений центра. Соревнования прошли на высоком уровне,участники продемонстрировали хорошую подготовку и показали успешныерезультаты.</w:t>
            </w:r>
            <w:br/>
            <w:br/>
            <w:r>
              <w:rPr/>
              <w:t xml:space="preserve">В результате долгой и упорной борьбы места на пьедестале почётараспределились следующим образом:</w:t>
            </w:r>
            <w:br/>
            <w:br/>
            <w:r>
              <w:rPr/>
              <w:t xml:space="preserve">3 место – Управление Ногинского СЦ</w:t>
            </w:r>
            <w:br/>
            <w:br/>
            <w:r>
              <w:rPr/>
              <w:t xml:space="preserve">2 место - спортивная сборная 1351 ЦО (РНКЧГР), 46 КЦ, 1192Ц(О)</w:t>
            </w:r>
            <w:br/>
            <w:br/>
            <w:r>
              <w:rPr/>
              <w:t xml:space="preserve">1 место - спортивный коллектив 334 УТЦ, 40 РЦПС, 955 БРиХрТ.</w:t>
            </w:r>
            <w:br/>
            <w:br/>
            <w:r>
              <w:rPr/>
              <w:t xml:space="preserve">Награждение победителей и призеров кубкам, медалями и грамотамисостоится 22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