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праздничномконцерте, посвящённом Дню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праздничном концерте,посвящённом Дню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воВсероссийском научно-исследовательском институте по проблемамгражданской обороны и чрезвычайных ситуаций МЧС России состоялосьторжественное мероприятие, приуроченное ко Дню Победы в ВеликойОтечественной войне.</w:t>
            </w:r>
            <w:br/>
            <w:br/>
            <w:r>
              <w:rPr/>
              <w:t xml:space="preserve">Зал вместил тех, кто мужественно и самоотверженно ковал победу наполях сражений и в тылу, а также личный состав ведомства.</w:t>
            </w:r>
            <w:br/>
            <w:br/>
            <w:r>
              <w:rPr/>
              <w:t xml:space="preserve">С благодарностью за доблестный труд и служение на благо Отечестваот лица главы МЧС России Александра Куренкова к личному составуведомства обратился его заместитель - главный государственныйинспектор РФ по пожарному надзору Анатолий Супруновский. Примеромстойкости и патриотизма, верной любви к своему народу и своейстране глава ведомства назвал подвиг ветеранов.</w:t>
            </w:r>
            <w:br/>
            <w:br/>
            <w:r>
              <w:rPr/>
              <w:t xml:space="preserve">«Ваши мудрые советы, сила и стойкость духа, преданность и верностьродной земле всегда были и остаются надежным ориентиром длямолодого поколения», - сказано в обращении АлександраКуренкова.</w:t>
            </w:r>
            <w:br/>
            <w:br/>
            <w:r>
              <w:rPr/>
              <w:t xml:space="preserve">Современное поколение пожарных и спасателей, оставаясь вернымзаветам предков и продолжая славные традиции поколений победителей,в тяжелейших условиях тушат пожары, разминируют территории идоставляют гуманитарные грузы.</w:t>
            </w:r>
            <w:br/>
            <w:br/>
            <w:r>
              <w:rPr/>
              <w:t xml:space="preserve">«Сегодня в это непростое время наш народ вновь сплотился для борьбыс внешними угрозами. Мы гордимся участниками специальной военнойоперации. Всеми, кто с честью выполняет свой долг, сражаясь напередовой, кто под огнём обеспечивает фронт и оказывает помощьлюдям», - отмечено Александром Куренковым.</w:t>
            </w:r>
            <w:br/>
            <w:br/>
            <w:r>
              <w:rPr/>
              <w:t xml:space="preserve">В праздничном концерте прозвучали известные композиции военных летв исполнении Показательного оркестра МЧС России, ансамбля«Спасатель» Ногинского ордена Жукова спасательного центра итворческих коллективов ведомственных вузов.</w:t>
            </w:r>
            <w:br/>
            <w:br/>
            <w:r>
              <w:rPr/>
              <w:t xml:space="preserve">На открытой территории института для гостей мероприятия исотрудников ведомства развернулась историческая экспозиция изобразцов пожарной техники от военных времен до современности.Угощением стала солдатская каша с полевой кухни. На мобильнойсцене, установленной на базе автомобиля КАМАЗ, для ветеранов МЧСРоссии выступили творческие музыкальные коллективы ведомства.Завершилось мероприятие торжественным маршем курсантов вуза МЧСРоссии.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2026-04-12T05:33:35+03:00</dcterms:created>
  <dcterms:modified xsi:type="dcterms:W3CDTF">2026-04-12T05:33:35+03:00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