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водолазов в 40 РЦПС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водолазов в 40 РЦПС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 базеНогинского ордена Жукова спасательного центра МЧС России завершилаобучение группа спасателей МЧС России по программе дополнительногопрофессионального образования «Водолаз». Обучали слушателейпреподаватели 40 РЦПС.</w:t>
            </w:r>
            <w:br/>
            <w:br/>
            <w:r>
              <w:rPr/>
              <w:t xml:space="preserve"> Обучение проходило в несколько этапов. Сначала слушателиизучали теорию по основам водолазного дела, снаряжение с открытойсхемой дыхания, затем вентилируемое снаряжение. Параллельно ониизучили правила безопасности погружения под воду, анатомию ифизиологию человека, подводное освещение, порядок веденияводолазных спусков, методы и организация поисковых водолазных работи др.</w:t>
            </w:r>
            <w:br/>
            <w:br/>
            <w:r>
              <w:rPr/>
              <w:t xml:space="preserve"> Далее, программой подготовки водолазов были предусмотреныпрактические занятия в бассейне. На небольшой глубине и при хорошейвидимости слушатели учились правильно дышать, плавать, отрабатыватьразличные нештатные ситуации под водой, тренировались в выполненииводолазных работ на специальном оборудовании.</w:t>
            </w:r>
            <w:br/>
            <w:br/>
            <w:r>
              <w:rPr/>
              <w:t xml:space="preserve">Ключевым и самым трудным испытанием было погружение в открытойводе. Здесь условия максимально приближены к реальным. Обучающиесязакрепили навыки владения снаряжением, полученные в условияхбассейна, приобрели опыт спусков при неблагоприятных условиях, атакже выполнили поисковые работы в условиях открытого водоема.</w:t>
            </w:r>
            <w:br/>
            <w:br/>
            <w:r>
              <w:rPr/>
              <w:t xml:space="preserve">Обучение завершилось итоговым квалификационном экзаменом 23мая.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2025-11-26T06:04:29+03:00</dcterms:created>
  <dcterms:modified xsi:type="dcterms:W3CDTF">2025-11-26T06:04:29+03:00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