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СЦ провели урок, посвященный Днюсолидарности в борьбе с терроризмом.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СЦ провели урок, посвященный Днюсолидарности в борьбе с терроризмом.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3сентября в России отмечается День солидарности в борьбе стерроризмом.</w:t>
            </w:r>
            <w:br/>
            <w:br/>
            <w:r>
              <w:rPr/>
              <w:t xml:space="preserve"> В рамках этого дня, военнослужащими Ногинского ордена Жуковаспасательного центра МЧС России был проведен  урок памяти «Незабудем Беслан!», посвященный трагическим событиям в школе №1города Беслан.</w:t>
            </w:r>
            <w:br/>
            <w:br/>
            <w:r>
              <w:rPr/>
              <w:t xml:space="preserve">В ходе урока, сотрудники центра рассказали детям о трагедии вБеслане, когда в заложниках у террористов оказались более тысячичеловек. Также вспомнили о героях, которые ценою собственной жизниспасали людей. Жертвами этого теракта стали более 300 человек, втом числе 318 заложников, из которых 186 - дети.</w:t>
            </w:r>
            <w:br/>
            <w:br/>
            <w:r>
              <w:rPr/>
              <w:t xml:space="preserve">Кроме того, школьникам рассказали о современном облике терроризма,каким образом в это течение вовлекается молодежь и как этомупротивостоять, напомнили о том, что бдительность и внимательностьмогут предотвратить различного рода экстремистские проявления.</w:t>
            </w:r>
            <w:br/>
            <w:br/>
            <w:r>
              <w:rPr/>
              <w:t xml:space="preserve">В завершении мероприятия, учащиеся почтили память жертв трагедии вБеслане минутой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2026-06-07T18:16:13+03:00</dcterms:created>
  <dcterms:modified xsi:type="dcterms:W3CDTF">2026-06-07T18:16:13+03:00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