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благодарственноммолебне в честь образа Божией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благодарственном молебнев честь образа Божией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вХраме Владимирской иконы Божией Матери на территории Ногинскогоордена Жукова спасательного центра МЧС России прошелблагодарственный молебен в честь иконы Божьей Матери «НеопалимаяКупина».</w:t>
            </w:r>
            <w:br/>
            <w:br/>
            <w:r>
              <w:rPr/>
              <w:t xml:space="preserve">В традиционном молебне приняли участие руководство, военнослужащиеи сотрудники центра. Богослужение совершил священнослужитель ХрамаУспения Пресвятой Богородицы Отец Николай Голубин.</w:t>
            </w:r>
            <w:br/>
            <w:br/>
            <w:r>
              <w:rPr/>
              <w:t xml:space="preserve">Молебен о Божьей помощи всем пожарным и спасателям в их благородномделе спасения и помощи людям совершается ежегодно перед иконойБожьей Матери «Неопалимая Купина» 17 сентября. Пожарные и спасателисчитают ее своей покровительницей и заступницей от огненнойстихии.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2025-11-26T06:29:56+03:00</dcterms:created>
  <dcterms:modified xsi:type="dcterms:W3CDTF">2025-11-26T06:29:56+03:00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