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прошел творческий конкурс «Главныйгерой-2024».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прошел творческий конкурс «Главный герой-2024».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вНогинском ордена Жукова спасательном центре МЧС России прошелтворческий конкурс «Главный герой-2024», где за звание лучшего излучших поборолись 6 военнослужащих центра.</w:t>
            </w:r>
            <w:br/>
            <w:br/>
            <w:r>
              <w:rPr/>
              <w:t xml:space="preserve">В рамках конкурсной программы участники выполняли три задания:представляли визитную карточку, демонстрировали творческие номера ипопробовали себя в танцевальном стиле. Компетентное жюри оценивалооригинальность выступлений, чувство юмора участников, а такжетворческие таланты.</w:t>
            </w:r>
            <w:br/>
            <w:br/>
            <w:r>
              <w:rPr/>
              <w:t xml:space="preserve">Все выступающие продемонстрировали исполнительское мастерство,номера конкурсантов отличались особой художественнойвыразительностью, а культуре исполнения могли бы позавидоватьмногие профессиональные артисты.</w:t>
            </w:r>
            <w:br/>
            <w:br/>
            <w:r>
              <w:rPr/>
              <w:t xml:space="preserve">По общей сумме набранных баллов третье место занял старшийлейтенант Смирнов Дмитрий, представитель Узла Связи. На второмместе заслуженно оказался лейтенант Крыцов Илья (1125 ЦРХБЗ).</w:t>
            </w:r>
            <w:br/>
            <w:br/>
            <w:r>
              <w:rPr/>
              <w:t xml:space="preserve">Первое место занял Васильев Артем из 65 ОАвтО, опередив 5соперников, он стал обладателем титула «Главный Герой-2024».Веселый творческий номер и красивый, запоминающийся танец неоставили равнодушным никого.</w:t>
            </w:r>
            <w:br/>
            <w:br/>
            <w:r>
              <w:rPr/>
              <w:t xml:space="preserve">Активные, умные и талантливые: военнослужащие Ногинскогоспасательного центра еще раз доказали, что они - лучшие!Поздравляем победителей и желаем им дальнейших творческихуспехов.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2025-11-26T06:37:35+03:00</dcterms:created>
  <dcterms:modified xsi:type="dcterms:W3CDTF">2025-11-26T06:37:35+03:00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