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Отправление пиротехнического расчёта Ногинского СЦ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Отправление пиротехнического расчёта Ногинского СЦ в служебнуюкомандировку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апреляпиротехнический расчёт Ногинского ордена Жукова спасательногоцентра МЧС России отправился в служебную командировку длявыполнения задач, связанных с поиском и обезвреживаниемвзрывоопасных предметов на территории Липецкой области.</w:t>
            </w:r>
            <w:br/>
            <w:br/>
            <w:r>
              <w:rPr/>
              <w:t xml:space="preserve">С напутственным словом к специалистам обратился начальникНогинского ордена Жукова спасательного центра МЧС Россиигенерал-майор Евгений Гаврилюк, он отметил насколько важную ирискованную работу будут выполнять военнослужащие и пожелалспециалистам центра в полном составе вернуться живыми иневредимыми.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территориицентра, там протоирей Михаил Ялов благословил спасателей,отправляющихся на 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2026-06-07T09:44:26+03:00</dcterms:created>
  <dcterms:modified xsi:type="dcterms:W3CDTF">2026-06-07T09:44:26+03:00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