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мероприятии,приуроченном ко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мероприятии,приуроченном ко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22августа. Это один из наиболее важных праздников в стране, посколькугосударственный флаг России является символом единства исуверенитета нашей страны. Этот праздник напоминает нам означимости символов и традиций страны.</w:t>
            </w:r>
            <w:br/>
            <w:br/>
            <w:r>
              <w:rPr/>
              <w:t xml:space="preserve">К торжественным мероприятиям присоединились и сотрудники Ногинскогоордена Жукова спасательного центра МЧС России.</w:t>
            </w:r>
            <w:br/>
            <w:br/>
            <w:r>
              <w:rPr/>
              <w:t xml:space="preserve">По уже сложившейся традиции в спасательном центре состоялосьпостроение личного состава. Под звуки Гимна Российской Федерациилучшим военнослужащим центра было доверено поднять Государственныйфлаг Российской Федерации, один из главных официальныхгосударственных символов.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Гаврилюк. Он поздравил сотрудников с этим важным днем длякаждого гражданина России и рассказал об истории возникновенияпраздника.</w:t>
            </w:r>
            <w:br/>
            <w:br/>
            <w:r>
              <w:rPr/>
              <w:t xml:space="preserve">Завершилось мероприятие прохождением личного состава торжественныммаршем.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2026-06-07T06:56:31+03:00</dcterms:created>
  <dcterms:modified xsi:type="dcterms:W3CDTF">2026-06-07T06:56:31+03:00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