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МЧС России принял участие вблагодарственном молебне перед иконой «Неопалимая Купина» вБогоявленском соборе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МЧС России принял участие вблагодарственном молебне перед иконой «Неопалимая Купина» вБогоявленском соборе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вБогоявленском соборе Богородского городского округа состоялосьзначимое событие для личного состава Ногинского ордена Жуковаспасательного центра — благодарственный молебен перед иконой БожиейМатери «Неопалимая Купина». В торжественном богослужении принялиучастие все категории личного состава спасательного центра, чтоподчёркивает особую значимость этого события для всегоколлектива.</w:t>
            </w:r>
            <w:br/>
            <w:br/>
            <w:r>
              <w:rPr/>
              <w:t xml:space="preserve">Икона Божией Матери «Неопалимая Купина» имеет особое значение вправославной традиции. Этот образ связан с ветхозаветным событием,описанным в книге Исход: пророк Моисей увидел терновый куст,который горел, но не сгорал. В этом образе святому явился Бог,повелев вывести народ Израиля из Египта.</w:t>
            </w:r>
            <w:br/>
            <w:br/>
            <w:r>
              <w:rPr/>
              <w:t xml:space="preserve">Иконографический образ представляет собой восьмиугольную звезду, вцентре которой — Богоматерь и Младенец. По углам размещены сюжетыиз Ветхого Завета, а в лучах звезды — ангелы, служащие Богоматери.Зелёный ромб на иконе символизирует саму купину (терновый куст), акрасный — пламя.</w:t>
            </w:r>
            <w:br/>
            <w:br/>
            <w:r>
              <w:rPr/>
              <w:t xml:space="preserve">Для спасателей икона «Неопалимая Купина» имеет особое значение,ведь она издавна почитается как защитница от пожаров. Именнопоэтому образ стал покровительницей МЧС и всех, чья миссия —спасать людей. Икона размещена во многих пожарных частях исчитается хранительницей жилища от огня.</w:t>
            </w:r>
            <w:br/>
            <w:br/>
            <w:r>
              <w:rPr/>
              <w:t xml:space="preserve">Важность подобных праздников сложно переоценить. Такиемероприятия укрепляют духовные основы спасательногобратства, напоминают о высоких моральных ценностях иответственности за спасение жизней, способствуют сплочениюколлектива и дают возможность отдать дань уважения тем, ктоежедневно рискует своей жизнью ради спасения других.</w:t>
            </w:r>
            <w:br/>
            <w:br/>
            <w:r>
              <w:rPr/>
              <w:t xml:space="preserve">Дополнительным важным событием стала экскурсия по музею храма длявоеннослужащих, проходящих военную службу по призыву. В ходеэкскурсии особое внимание было уделено рассказу о патриархе Пимене— значимой фигуре в истории Русской православной церкви.</w:t>
            </w:r>
            <w:br/>
            <w:br/>
            <w:r>
              <w:rPr/>
              <w:t xml:space="preserve">Такие духовные мероприятия помогают спасателям не только выполнятьсвой профессиональный долг, но и находить внутреннюю опору, черпатьсилы для дальнейшей службы на благо общества. Пусть икона«Неопалимая Купина» и дальше оберегает наших спасателей и помогаетим в их непростой миссии!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2026-04-09T08:38:50+03:00</dcterms:created>
  <dcterms:modified xsi:type="dcterms:W3CDTF">2026-04-09T08:38:50+03:00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