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организован ипроведен праздник "Широкая масленица"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организован и проведенпраздник "Широкая масленица"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21 Февраля на территории Ногинского ордена Жуковаспасательного центра МЧС России, личный состав центра вместе сосвоими семьями принял участие в традиционных русских гуляньях.</w:t>
            </w:r>
            <w:br/>
            <w:br/>
            <w:r>
              <w:rPr/>
              <w:t xml:space="preserve">     Мероприятие было развернуто на большом плацуцентра. Женсовет и сотрудники центра подготовили для детей ивзрослых яркую развлекательную программу. Участники традиционныхгуляний с удовольствием пели и танцевали, участвовали в играх иконкурсах, демонстрировали свою смекалку и силу, выигрывали призыи, конечно, весело проводили время.</w:t>
            </w:r>
            <w:br/>
            <w:br/>
            <w:r>
              <w:rPr/>
              <w:t xml:space="preserve">   На протяжении всего праздника желающие моглиугоститься главными символами Масленицы — горячими блинами иароматным чаем.</w:t>
            </w:r>
            <w:br/>
            <w:br/>
            <w:r>
              <w:rPr/>
              <w:t xml:space="preserve">     Кульминацией мероприятия стал традиционноесжигание чучела.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2026-07-25T21:44:02+03:00</dcterms:created>
  <dcterms:modified xsi:type="dcterms:W3CDTF">2026-07-25T21:44:02+03:00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