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ордена Жукова спасательного центраоблагораживают воинские захоронения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ордена Жукова спасательного центраоблагораживают воинские захоронения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Военнослужащие, проходящие военную службу по призыву Ногинскогоордена Жукова спасательного центра провели работы поблагоустройству воинских захоронений и мемориалов. Это важноемероприятие стало не только вкладом в сохранение историческойпамяти, но и частью патриотического воспитания личного состава.</w:t>
            </w:r>
            <w:br/>
            <w:br/>
            <w:r>
              <w:rPr/>
              <w:t xml:space="preserve">Благоустройство мест воинских захоронений – это священный долгнынешнего поколения перед теми, кто ценой своей жизни отстоялсвободу и независимость нашей Родины. Для военнослужащих Ногинскогоспасательного центра эта задача является не просто хозяйственнойработой, а данью глубокого уважения мужеству и стойкостигероев-фронтовиков. Такие мероприятия призваны укрепить связьвремен и передать чувство сопричастности к истории великойстраны.</w:t>
            </w:r>
            <w:br/>
            <w:br/>
            <w:r>
              <w:rPr/>
              <w:t xml:space="preserve">В ходе выезда личный состав, проходящий военную службу по призыву,провел уборку территорий. Военнослужащие очистили мемориалы иприлегающие участки от сухостоя, опавшей листвы и бытового мусора.Благодаря слаженным и усердным действиям удалось привестизахоронения в ухоженный и достойный вид.</w:t>
            </w:r>
            <w:br/>
            <w:br/>
            <w:r>
              <w:rPr/>
              <w:t xml:space="preserve">Подобные акции являются неотъемлемой частью воспитательногопроцесса. Забота о мемориалах формирует у солдат чувствоответственности, патриотизма и нравственные ориентиры. Руководствои личный состав Ногинского спасательного центра МЧС России будут ивпредь уделять особое внимание сохранению исторической памяти,подтверждая, что девиз «Никто не забыт, ничто не забыто» остаетсяруководством к действию.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2026-07-25T21:44:02+03:00</dcterms:created>
  <dcterms:modified xsi:type="dcterms:W3CDTF">2026-07-25T21:44:02+03:00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