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городе воинской славы Туле поставили точку вмежрегиональных соревнованиях спасательных подразделений МЧС Россиииз Центрального федерального округа, посвящённых ликвидациипоследствий дорожно-транспортных происшествий. На протяжении двухдней 21 команда, представляющая регионы ЦФО, показывала высочайшийуровень профессиональной выучки, молниеносную реакцию и безупречнуюкоординацию совместных действий в ходе аварийно-спасательных работи оказания экстренной помощи людям, попавшим в беду на дороге.</w:t>
            </w:r>
            <w:br/>
            <w:br/>
            <w:r>
              <w:rPr/>
              <w:t xml:space="preserve">     На торжественной церемонии закрытия состязанийнаграды победителям и призёрам вручили начальник Главногоуправления МЧС России по Тульской области Алексей Сабадырев, егопервый заместитель Сергей Забаровский и заместитель Министра порегиональной безопасности Тульской области Борис Шовкун.</w:t>
            </w:r>
            <w:br/>
            <w:br/>
            <w:r>
              <w:rPr/>
              <w:t xml:space="preserve">    В общем зачёте наша команда заняла первое место срезультатом 11 минут и 3 секунды, не получив ни одного штрафногобалла.</w:t>
            </w:r>
            <w:br/>
            <w:br/>
            <w:r>
              <w:rPr/>
              <w:t xml:space="preserve">     Подобные турниры — это не просто гонка заспортивным результатом и строчками в итоговом протоколе. Это преждевсего кузница крепкой боевой спайки и настоящего товарищества.Каждый, кто выходил на старт, — это человек, который и в реальной,не выдуманной жизни первым спешит на выручку в самые страшные икритические мгновения. И хотя соревновательная программа ужеисчерпана, главная вахта — непрерывная служба во имя спасениячеловеческих жизней и оперативной ликвидации последствий любыхпроисшествий — для этих людей не останавливается ни на минуту,продолжаясь днём и ночью.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2026-05-22T22:08:07+03:00</dcterms:created>
  <dcterms:modified xsi:type="dcterms:W3CDTF">2026-05-22T22:08:07+03:00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