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"Спасатель" Ногинского ордена Жукова спасательногоцентра принял участие в предпраздничной акции для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"Спасатель" Ногинского ордена Жукова спасательного центрапринял участие в предпраздничной акции для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Накануне великого праздника – Дня Победы – ансамбль«Спасатель» Ногинского ордена Жукова спасательного центра МЧСРоссии совместно с администрацией Богородского городского округа иобщественными организациями, навестил ветеранов, участников ВеликойОтечественной войны, чтобы поздравить их с этой знаменательнойдатой. Для фронтовиков был устроен праздничный концерт.</w:t>
            </w:r>
            <w:br/>
            <w:br/>
            <w:r>
              <w:rPr/>
              <w:t xml:space="preserve">   В ходе встречи в адрес уважаемых ветеранов прозвучалитёплые слова искренней признательности за подвиг исамоотверженность, а также сердечные поздравления.</w:t>
            </w:r>
            <w:br/>
            <w:br/>
            <w:r>
              <w:rPr/>
              <w:t xml:space="preserve">   Ансамбль «Спасатель» преподнёс душевную программу,пронизанную теплотой и глубочайшим уважением к подвигу старшегопоколения, и исполнил самые знаменитые, радостные и трогательныекомпозиции военных лет – те самые, что пели в далёком, но незабытом1945 году. В глазах ветеранов светилась неподдельная радость, когдаони подхватывали каждое слово знакомых песен. Выступление собралоне только местных жителей, но и случайных прохожих, которые щедронаграждали музыкантов аплодисментами.</w:t>
            </w:r>
            <w:br/>
            <w:br/>
            <w:r>
              <w:rPr/>
              <w:t xml:space="preserve">   Подобные встречи необходимо продолжать и приумножать,ведь это не просто концерт, а живая память. Такие акции играютогромную роль в сохранении и передаче молодому поколению памяти овеликом подвиге нашего народа. Они укрепляют связь времён ипоколений, бережно храня в сердцах людей гордость за свою страну иеё героев.</w:t>
            </w:r>
            <w:br/>
            <w:br/>
            <w:r>
              <w:rPr/>
              <w:t xml:space="preserve">   С глубочайшим почтением склоняем головы перед вами,дорогие ветераны-герои, за ваш бессмертный подвиг, за подареннуюнам жизнь, за возможность быть счастливыми, строить планы ирадоваться каждому наступающему дню! От всей души желаем вамкрепкого здоровья, долгих лет жизни, чистой радости и душевноготепла!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2026-06-07T05:37:33+03:00</dcterms:created>
  <dcterms:modified xsi:type="dcterms:W3CDTF">2026-06-07T05:37:33+03:00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