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Сила, сплоченность, характер: в Ногинском ордена Жуковаспасательном центре прошли соревнования по перетягиваниюканата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Сила, сплоченность, характер: в Ногинском ордена Жуковаспасательном центре прошли соревнования по перетягиваниюканата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намалом строевом плацу Ногинского ордена Жукова спасательного центрав рамках Спартакиады состоялось одно из самых зрелищных иэмоциональных событий сезона — соревнование по перетягиваниюканата. Этот вид спорта, требующий не только физической мощи, но иабсолютной командной слаженности, объединил представителей разныхподразделений в едином стремлении к победе.</w:t>
            </w:r>
            <w:br/>
            <w:br/>
            <w:r>
              <w:rPr/>
              <w:t xml:space="preserve">Масштаб состязаний впечатляет: на построении присутствовало 7спортивных коллективов структурных подразделений центра. Общееколичество участников, вышедших на рубеж борьбы, составило 70человек.</w:t>
            </w:r>
            <w:br/>
            <w:br/>
            <w:r>
              <w:rPr/>
              <w:t xml:space="preserve">Борьба развернулась нешуточная. Каждый коллектив продемонстрировалнесгибаемую волю, тактическую выучку и силу духа. Судьям пришлосьнелегко, ведь накал страстей на канате не утихал ни на минуту.</w:t>
            </w:r>
            <w:br/>
            <w:br/>
            <w:r>
              <w:rPr/>
              <w:t xml:space="preserve">По итогам бескомпромиссных поединков призовые места распределилисьследующим образом:</w:t>
            </w:r>
            <w:br/>
            <w:br/>
            <w:r>
              <w:rPr/>
              <w:t xml:space="preserve">Первое место и звание сильнейших завоевал объединенный спортивныйколлектив № 5, в составе представителей 1169 Ц(АСР) и 1234 МЦ.Показав эталонную технику и монолитную сплоченность, командауверенно перетянула соперников в решающих схватках, подтвердив свойвысокий уровень подготовки.</w:t>
            </w:r>
            <w:br/>
            <w:br/>
            <w:r>
              <w:rPr/>
              <w:t xml:space="preserve">Второе место занял спортивный коллектив № 2, представленныйвоеннослужащими по контракту 65 ОАвтО (СН). Опыт и выдержкаконтрактников позволили им навязать серьезную борьбу лидерам изанять почетную ступень пьедестала, лишь немного уступив вфинальном усилии.</w:t>
            </w:r>
            <w:br/>
            <w:br/>
            <w:r>
              <w:rPr/>
              <w:t xml:space="preserve">Третье место досталось коллективу, чья молодость и задор сталинастоящим украшением турнира. Бронзу завоевали солдаты и сержанты,проходящие военную службу по призыву 65 ОАвтО (СН). Молодые воинысоставили достойную конкуренцию старшим товарищам, доказав, чтоармейская закалка и боевой настрой способны преодолеть любыетрудности.</w:t>
            </w:r>
            <w:br/>
            <w:br/>
            <w:r>
              <w:rPr/>
              <w:t xml:space="preserve">Командование центра поздравляет победителей и призеров сзаслуженным успехом! Соревнования по перетягиванию каната сталияркой демонстрацией того, что главная сила спортивного коллективаЦентра — в единстве, взаимовыручке и несокрушимой воле к победе.Желаем всем участникам дальнейших спортивных достижений и новыхрекордов в оставшихся этапах Спартакиады!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2026-06-25T17:27:58+03:00</dcterms:created>
  <dcterms:modified xsi:type="dcterms:W3CDTF">2026-06-25T17:27:58+03:00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