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ДК им. Г.В. Калиниченко прошёл праздничный концерт ко Днюгражданской обороны и награждение военнослужащих Ногинскогоспасательного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02.10.202615:10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ВДК им. Г.В. Калиниченко прошёл праздничный концерт ко Днюгражданской обороны и награждение военнослужащих Ногинскогоспасательного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октября 2026года в Доме культуры имени Калиниченко города Ногинска состоялосьторжественное мероприятие, посвящённое Дню гражданской обороныРоссии. В рамках праздничного концерта представители администрацииБогородского городского округа провели награждение военнослужащих исотрудников Ногинского ордена Жукова спасательного центра МЧСРоссии, отличившихся в служебной деятельности.</w:t>
            </w:r>
            <w:br/>
            <w:br/>
            <w:br/>
            <w:r>
              <w:rPr/>
              <w:t xml:space="preserve">День гражданской обороны отмечается в России ежегодно 4 октября.Это профессиональный праздник всех, кто стоит на стражебезопасности граждан, готов к действиям в условиях чрезвычайныхситуаций и способен защитить людей от опасностей природного итехногенного характера. Ногинский спасательный центр по правугордится своими специалистами, которые принимают участие вликвидации последствий крупных ЧС, выполняют задачи поразминированию, спасению людей и оказанию помощи пострадавшим.</w:t>
            </w:r>
            <w:br/>
            <w:br/>
            <w:br/>
            <w:r>
              <w:rPr/>
              <w:t xml:space="preserve">Праздничную атмосферу мероприятия создали творческие коллективыНогинска, которые подготовили для гостей яркую концертнуюпрограмму. Со сцены звучали песни о Родине, мужестве и спасателях,а зрители тепло приветствовали артистов.</w:t>
            </w:r>
            <w:br/>
            <w:br/>
            <w:br/>
            <w:r>
              <w:rPr/>
              <w:t xml:space="preserve">Руководство Ногинского ордена Жукова спасательного центра МЧСРоссии выражает благодарность администрации Богородского городскогоокруга за высокую оценку труда военнослужащих и внимание к центру.Подобные мероприятия укрепляют связь между спасательным ведомствоми местным сообществом, а также способствуют популяризации профессииспасателя среди молодёжи.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2026-10-04T02:55:25+03:00</dcterms:created>
  <dcterms:modified xsi:type="dcterms:W3CDTF">2026-10-04T02:55:25+03:00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