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Указы Президента РФ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Указы Президента РФ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1.УказПрезидента Российской Федерации от 12 августа 2002 г. № 885 «Обутверждении общих принципов служебного поведения государственныхслужащих»</w:t>
            </w:r>
            <w:br/>
            <w:br/>
            <w:r>
              <w:rPr/>
              <w:t xml:space="preserve">2. Указ Президента Российской Федерации от 19 мая 2008 г. № 815 «Омерах по противодействию коррупции»</w:t>
            </w:r>
            <w:br/>
            <w:br/>
            <w:br/>
            <w:br/>
            <w:r>
              <w:rPr/>
              <w:t xml:space="preserve">3. Указ Президента Российской Федерации от 18 мая 2009 г. № 557 «Обутверждении перечня должностей федеральной государственной службы,при замещении которых федеральные государственные служащие обязаныпредставлять сведения о своих доходах, об имуществе иобязательствах имущественного характера, а также сведения одоходах, об имуществе и обязательствах имущественного характерасвоих супруги (супруга) и несовершеннолетних детей»</w:t>
            </w:r>
            <w:br/>
            <w:br/>
            <w:br/>
            <w:br/>
            <w:r>
              <w:rPr/>
              <w:t xml:space="preserve">4. Указ Президента Российской Федерации от 18 мая 2009 г. № 558 «Опредставлении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</w:t>
            </w:r>
            <w:br/>
            <w:br/>
            <w:r>
              <w:rPr/>
              <w:t xml:space="preserve">5. Указ Президента Российской Федерации от 18 мая 2009 г. № 559 «Опредставлении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</w:t>
            </w:r>
            <w:br/>
            <w:br/>
            <w:r>
              <w:rPr/>
              <w:t xml:space="preserve">6. Указ Президента Российской Федерации от 21 сентября 2009 г. №1065 «О проверке достоверности и полноты сведений, представляемыхгражданами, претендующими на замещение должностей федеральнойгосударственной службы, и федеральными государственными служащими,и соблюдения федеральными государственными служащими требований кслужебному поведению»</w:t>
            </w:r>
            <w:br/>
            <w:br/>
            <w:br/>
            <w:br/>
            <w:r>
              <w:rPr/>
              <w:t xml:space="preserve">7. Указ Президента Российской Федерации от 08.03.2015 № 120 «Онекоторых вопросах противодействия коррупции»</w:t>
            </w:r>
            <w:br/>
            <w:br/>
            <w:br/>
            <w:br/>
            <w:br/>
            <w:br/>
            <w:r>
              <w:rPr/>
              <w:t xml:space="preserve">8. Указ Президента Российской Федерации от 1 июля 2010 г. № 821 «Окомиссиях по соблюдению требований к служебному поведениюфедеральных государственных служащих и урегулированию конфликтаинтересов»</w:t>
            </w:r>
            <w:br/>
            <w:br/>
            <w:br/>
            <w:br/>
            <w:r>
              <w:rPr/>
              <w:t xml:space="preserve">9. Указ Президента Российской Федерации от 21 июля 2010 г. № 925 «Омерах по реализации отдельных положений Федерального закона «Опротиводействии коррупции»</w:t>
            </w:r>
            <w:br/>
            <w:br/>
            <w:r>
              <w:rPr/>
              <w:t xml:space="preserve">10. Указ Президента Российской Федерации от 23 июня 2014 г. № 460«Об утверждении формы справки о доходах, расходах, об имуществе иобязательствах имущественного характера и внесении изменений внекоторые акты Президента Российской Федерации»</w:t>
            </w:r>
            <w:br/>
            <w:br/>
            <w:r>
              <w:rPr/>
              <w:t xml:space="preserve">11. Указ Президента Российской Федерации от 7 мая 2012 г. № 601 «Обосновных направлениях совершенствования системы государственногоуправления»</w:t>
            </w:r>
            <w:br/>
            <w:br/>
            <w:r>
              <w:rPr/>
              <w:t xml:space="preserve">12. Указ Президента Российской Федерации от 2 апреля 2013 г. № 309«О мерах по реализации отдельных положений Федерального закона «Опротиводействии коррупции»</w:t>
            </w:r>
            <w:br/>
            <w:br/>
            <w:r>
              <w:rPr/>
              <w:t xml:space="preserve">13. Указ Президента Российской Федерации от 2 апреля 2013 г. № 310«О мерах по реализации отдельных положений Федерального закона «Оконтроле за соответствием расходов лиц, замещающих государственныедолжности, и иных лиц их доходам»</w:t>
            </w:r>
            <w:br/>
            <w:br/>
            <w:r>
              <w:rPr/>
              <w:t xml:space="preserve">14. Указ Президента Российской Федерации от 8 июля 2013 г. № 613«Вопросы противодействия коррупции»</w:t>
            </w:r>
            <w:br/>
            <w:br/>
            <w:br/>
            <w:br/>
            <w:r>
              <w:rPr/>
              <w:t xml:space="preserve">15. Указ Президента Российской Федерации от 11 апреля 2014 г. № 226«О национальном плане противодействия коррупции на 2014 - 2015годы»</w:t>
            </w:r>
            <w:br/>
            <w:br/>
            <w:br/>
            <w:br/>
            <w:r>
              <w:rPr/>
              <w:t xml:space="preserve">16. Указ Президента Российской Федерации от 23 июня 2014 г. № 453«О внесении изменений в некоторые акты Президента РоссийскойФедерации по вопросам противодействия коррупции»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2026-08-21T19:10:19+03:00</dcterms:created>
  <dcterms:modified xsi:type="dcterms:W3CDTF">2026-08-21T19:10:19+03:00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