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Постановления Правительства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Постановления Правительства РФ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1.Постановление Правительства Российской Федерации от 26 февраля 2010г. № 96 «Об антикоррупционной экспертизе нормативных правовых актови проектов нормативных правовых актов»</w:t>
            </w:r>
            <w:br/>
            <w:br/>
            <w:br/>
            <w:br/>
            <w:r>
              <w:rPr/>
              <w:t xml:space="preserve">2. Постановление Правительства Российской Федерации от 5 июля 2013г. № 568 «О распространении на отдельные категории гражданограничений, запретов и обязанностей, установленных Федеральнымзаконом «О противодействии коррупции» и другими федеральнымизаконами в целях противодействия коррупции»</w:t>
            </w:r>
            <w:br/>
            <w:br/>
            <w:br/>
            <w:br/>
            <w:r>
              <w:rPr/>
              <w:t xml:space="preserve">3. Постановление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</w:t>
            </w:r>
            <w:br/>
            <w:br/>
            <w:r>
              <w:rPr/>
              <w:t xml:space="preserve">4. Постановление Правительства Российской Федерации от 21 января2015 г. № 29 «Об утверждении Правил сообщения работодателем озаключении трудового или гражданско-правового договора навыполнение работ (оказание услуг) с гражданином, замещавшимдолжности государственной или муниципальной службы, переченькоторых устанавливается нормативными правовыми актами РоссийскойФедерации»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2026-10-01T03:02:49+03:00</dcterms:created>
  <dcterms:modified xsi:type="dcterms:W3CDTF">2026-10-01T03:02:49+03:00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