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течение года 179 Спасательный центр осуществлял приемгуманитарных грузов от Италии, Турции, Австралии, Нидерландов иКанады для детей, пострадавших в результате террористического актав г. Беслане Северной Осетии. Тремя автомобильными колоннамигуманитарные грузы в количестве 97 тонн доставлены в РеспубликуСеверная Осетия – Алания (г. Владикавказ).</w:t>
            </w:r>
            <w:br/>
            <w:br/>
            <w:r>
              <w:rPr/>
              <w:t xml:space="preserve">В течение года организовано получение, доставка и погрузка грузовгуманитарной помощи общим весом 492 тонны для отправки 20 бортовавиатранспортом.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период с 17 по 25 апреля личный состав пиротехнической группыЦентра в количестве 8 человек и 2 единиц техники производил подрывыледовых заторов на территории Северо-Западного федерального округа(г. Котлас Архангельской области). В условиях плохих погодныхусловий было вскрыто около 37 кв. км ледовых заторов.</w:t>
            </w:r>
            <w:br/>
            <w:br/>
            <w:r>
              <w:rPr/>
              <w:t xml:space="preserve">С 3 августа по 4 сентября личный состав 179 Спасательного центра всоставе группировки сил МЧС России привлекался для выполнения работпо проведению полевой экспертизы наличия взрывоопасных предметов натерритории острова Большой Тютерс в Ленинградской области.Проведена проверка территории площадью свыше 5 га, обнаружено иуничтожено более 350 единиц различных боеприпасов времен ВОВ.</w:t>
            </w:r>
            <w:br/>
            <w:br/>
            <w:r>
              <w:rPr/>
              <w:t xml:space="preserve">В течение года Управлением пиротехнических работ совершено 6выездов по обезвреживанию и уничтожению неразорвавшихся снарядов иавиабомб времен ВОВ на территории Московской области. Всегообезврежено и уничтожено 12 ед., из них: 6 ед. авиабомб, 6 ед.артиллерийских боеприпасов.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С 15 по 16 июня личный состав 179 Спасательного центра в количестве151 человека и 15 единиц техники, 3 кинологических расчетовучаствовал в ликвидации последствий техногенной аварии на ОАО«Нефтосервис» в г. Ногинск.</w:t>
            </w:r>
            <w:br/>
            <w:br/>
            <w:r>
              <w:rPr/>
              <w:t xml:space="preserve">29 сентября личный состав Центра участвовал в тушении трёх пожаровв жилых двухэтажных деревянных зданиях общей площадью 10000 кв. м вг. Ногинск.</w:t>
            </w:r>
            <w:br/>
            <w:br/>
            <w:r>
              <w:rPr/>
              <w:t xml:space="preserve">В период с 4 октября по 19 октября личный состав Центра участвовалв тушении лесных и торфяных пожаров в Ногинском и Павлово-Посадскомрайонах Московской области (потушено 14 га, привлекалось: личногосостава - 85 чел., техники – 8 ед.).</w:t>
            </w:r>
            <w:br/>
            <w:br/>
            <w:r>
              <w:rPr/>
              <w:t xml:space="preserve">В течение года совместно с ГИБДД организовывались 27 выездов наликвидацию последствий дорожно-транспортных происшествий. Оказанапомощь 63 пострадавшим от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2025-12-17T06:07:44+03:00</dcterms:created>
  <dcterms:modified xsi:type="dcterms:W3CDTF">2025-12-17T06:07:44+03:00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